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8FFA" w14:textId="25BFDD26" w:rsidR="00653007" w:rsidRPr="003F66F2" w:rsidRDefault="00653007" w:rsidP="003F66F2">
      <w:pPr>
        <w:spacing w:line="240" w:lineRule="auto"/>
        <w:jc w:val="center"/>
        <w:rPr>
          <w:rFonts w:ascii="Times New Roman" w:hAnsi="Times New Roman" w:cs="Times New Roman"/>
          <w:b/>
          <w:bCs/>
        </w:rPr>
      </w:pPr>
      <w:r w:rsidRPr="00653007">
        <w:rPr>
          <w:rFonts w:ascii="Times New Roman" w:hAnsi="Times New Roman" w:cs="Times New Roman"/>
          <w:b/>
          <w:bCs/>
        </w:rPr>
        <w:t>The American Economy: What Every Voter Should Know</w:t>
      </w:r>
    </w:p>
    <w:p w14:paraId="71630C20" w14:textId="2E742B3E" w:rsidR="003F66F2" w:rsidRPr="00653007" w:rsidRDefault="003F66F2" w:rsidP="003F66F2">
      <w:pPr>
        <w:spacing w:line="240" w:lineRule="auto"/>
        <w:jc w:val="center"/>
        <w:rPr>
          <w:rFonts w:ascii="Times New Roman" w:hAnsi="Times New Roman" w:cs="Times New Roman"/>
        </w:rPr>
      </w:pPr>
      <w:r w:rsidRPr="003F66F2">
        <w:rPr>
          <w:rFonts w:ascii="Times New Roman" w:hAnsi="Times New Roman" w:cs="Times New Roman"/>
        </w:rPr>
        <w:t>By Virginia Orenstein</w:t>
      </w:r>
    </w:p>
    <w:p w14:paraId="523B5DF5" w14:textId="617A1989" w:rsidR="00653007" w:rsidRPr="00653007" w:rsidRDefault="00653007" w:rsidP="003F66F2">
      <w:pPr>
        <w:spacing w:line="240" w:lineRule="auto"/>
        <w:rPr>
          <w:rFonts w:ascii="Times New Roman" w:hAnsi="Times New Roman" w:cs="Times New Roman"/>
        </w:rPr>
      </w:pPr>
      <w:r w:rsidRPr="00653007">
        <w:rPr>
          <w:rFonts w:ascii="Times New Roman" w:hAnsi="Times New Roman" w:cs="Times New Roman"/>
        </w:rPr>
        <w:t xml:space="preserve">The </w:t>
      </w:r>
      <w:r w:rsidRPr="003F66F2">
        <w:rPr>
          <w:rFonts w:ascii="Times New Roman" w:hAnsi="Times New Roman" w:cs="Times New Roman"/>
        </w:rPr>
        <w:t xml:space="preserve">American </w:t>
      </w:r>
      <w:r w:rsidRPr="00653007">
        <w:rPr>
          <w:rFonts w:ascii="Times New Roman" w:hAnsi="Times New Roman" w:cs="Times New Roman"/>
        </w:rPr>
        <w:t xml:space="preserve">economy is </w:t>
      </w:r>
      <w:r w:rsidRPr="003F66F2">
        <w:rPr>
          <w:rFonts w:ascii="Times New Roman" w:hAnsi="Times New Roman" w:cs="Times New Roman"/>
        </w:rPr>
        <w:t>“</w:t>
      </w:r>
      <w:r w:rsidRPr="00653007">
        <w:rPr>
          <w:rFonts w:ascii="Times New Roman" w:hAnsi="Times New Roman" w:cs="Times New Roman"/>
        </w:rPr>
        <w:t>simply</w:t>
      </w:r>
      <w:r w:rsidRPr="003F66F2">
        <w:rPr>
          <w:rFonts w:ascii="Times New Roman" w:hAnsi="Times New Roman" w:cs="Times New Roman"/>
        </w:rPr>
        <w:t xml:space="preserve">” </w:t>
      </w:r>
      <w:r w:rsidRPr="00653007">
        <w:rPr>
          <w:rFonts w:ascii="Times New Roman" w:hAnsi="Times New Roman" w:cs="Times New Roman"/>
        </w:rPr>
        <w:t xml:space="preserve">the total of all the buying, selling and producing that happens in the country every day. From a farmer selling corn to a tech engineer designing software and you buying your morning coffee, these millions of transactions make up the American economy. It's a complex system, a mixed economy that's mostly based on capitalism but with significant government involvement to regulate and guide the market. The economy is primarily driven by decisions made by private individuals and businesses, with the government playing a crucial </w:t>
      </w:r>
      <w:r w:rsidRPr="003F66F2">
        <w:rPr>
          <w:rFonts w:ascii="Times New Roman" w:hAnsi="Times New Roman" w:cs="Times New Roman"/>
        </w:rPr>
        <w:t xml:space="preserve">and often significant </w:t>
      </w:r>
      <w:r w:rsidRPr="00653007">
        <w:rPr>
          <w:rFonts w:ascii="Times New Roman" w:hAnsi="Times New Roman" w:cs="Times New Roman"/>
        </w:rPr>
        <w:t>role.</w:t>
      </w:r>
    </w:p>
    <w:p w14:paraId="21F860EE" w14:textId="77777777" w:rsidR="00653007" w:rsidRPr="00653007" w:rsidRDefault="00653007" w:rsidP="003F66F2">
      <w:pPr>
        <w:spacing w:line="240" w:lineRule="auto"/>
        <w:rPr>
          <w:rFonts w:ascii="Times New Roman" w:hAnsi="Times New Roman" w:cs="Times New Roman"/>
          <w:b/>
          <w:bCs/>
        </w:rPr>
      </w:pPr>
      <w:r w:rsidRPr="00653007">
        <w:rPr>
          <w:rFonts w:ascii="Times New Roman" w:hAnsi="Times New Roman" w:cs="Times New Roman"/>
          <w:b/>
          <w:bCs/>
        </w:rPr>
        <w:t>How We Gauge the Economy's Health</w:t>
      </w:r>
    </w:p>
    <w:p w14:paraId="50AB60DA" w14:textId="77777777" w:rsidR="00653007" w:rsidRPr="00653007" w:rsidRDefault="00653007" w:rsidP="003F66F2">
      <w:pPr>
        <w:spacing w:line="240" w:lineRule="auto"/>
        <w:rPr>
          <w:rFonts w:ascii="Times New Roman" w:hAnsi="Times New Roman" w:cs="Times New Roman"/>
        </w:rPr>
      </w:pPr>
      <w:r w:rsidRPr="00653007">
        <w:rPr>
          <w:rFonts w:ascii="Times New Roman" w:hAnsi="Times New Roman" w:cs="Times New Roman"/>
        </w:rPr>
        <w:t>Because the economy is so vast, we use a few key metrics to understand its health. You've likely heard these terms on the news:</w:t>
      </w:r>
    </w:p>
    <w:p w14:paraId="59AF7598" w14:textId="77777777" w:rsidR="00653007" w:rsidRPr="00653007" w:rsidRDefault="00653007" w:rsidP="003F66F2">
      <w:pPr>
        <w:numPr>
          <w:ilvl w:val="0"/>
          <w:numId w:val="1"/>
        </w:numPr>
        <w:spacing w:line="240" w:lineRule="auto"/>
        <w:rPr>
          <w:rFonts w:ascii="Times New Roman" w:hAnsi="Times New Roman" w:cs="Times New Roman"/>
        </w:rPr>
      </w:pPr>
      <w:r w:rsidRPr="00653007">
        <w:rPr>
          <w:rFonts w:ascii="Times New Roman" w:hAnsi="Times New Roman" w:cs="Times New Roman"/>
          <w:b/>
          <w:bCs/>
        </w:rPr>
        <w:t>Gross Domestic Product (GDP):</w:t>
      </w:r>
      <w:r w:rsidRPr="00653007">
        <w:rPr>
          <w:rFonts w:ascii="Times New Roman" w:hAnsi="Times New Roman" w:cs="Times New Roman"/>
        </w:rPr>
        <w:t xml:space="preserve"> This is the total dollar value of all final goods and services produced within the country in a specific </w:t>
      </w:r>
      <w:proofErr w:type="gramStart"/>
      <w:r w:rsidRPr="00653007">
        <w:rPr>
          <w:rFonts w:ascii="Times New Roman" w:hAnsi="Times New Roman" w:cs="Times New Roman"/>
        </w:rPr>
        <w:t>time period</w:t>
      </w:r>
      <w:proofErr w:type="gramEnd"/>
      <w:r w:rsidRPr="00653007">
        <w:rPr>
          <w:rFonts w:ascii="Times New Roman" w:hAnsi="Times New Roman" w:cs="Times New Roman"/>
        </w:rPr>
        <w:t>. When GDP is growing, it generally means the economy is expanding, businesses are thriving, and more jobs are being created. "Real GDP" is a more accurate measure because it's adjusted for inflation.</w:t>
      </w:r>
    </w:p>
    <w:p w14:paraId="3B3F1F5C" w14:textId="77777777" w:rsidR="00653007" w:rsidRPr="00653007" w:rsidRDefault="00653007" w:rsidP="003F66F2">
      <w:pPr>
        <w:numPr>
          <w:ilvl w:val="0"/>
          <w:numId w:val="1"/>
        </w:numPr>
        <w:spacing w:line="240" w:lineRule="auto"/>
        <w:rPr>
          <w:rFonts w:ascii="Times New Roman" w:hAnsi="Times New Roman" w:cs="Times New Roman"/>
        </w:rPr>
      </w:pPr>
      <w:r w:rsidRPr="00653007">
        <w:rPr>
          <w:rFonts w:ascii="Times New Roman" w:hAnsi="Times New Roman" w:cs="Times New Roman"/>
          <w:b/>
          <w:bCs/>
        </w:rPr>
        <w:t>Unemployment Rate</w:t>
      </w:r>
      <w:r w:rsidRPr="00653007">
        <w:rPr>
          <w:rFonts w:ascii="Times New Roman" w:hAnsi="Times New Roman" w:cs="Times New Roman"/>
        </w:rPr>
        <w:t>: This measures the percentage of the workforce that's actively looking for a job but can't find one. A low unemployment rate usually signals a healthy, growing economy where employers are hiring.</w:t>
      </w:r>
    </w:p>
    <w:p w14:paraId="7FA2EFC6" w14:textId="77777777" w:rsidR="00653007" w:rsidRPr="00653007" w:rsidRDefault="00653007" w:rsidP="003F66F2">
      <w:pPr>
        <w:numPr>
          <w:ilvl w:val="0"/>
          <w:numId w:val="1"/>
        </w:numPr>
        <w:spacing w:line="240" w:lineRule="auto"/>
        <w:rPr>
          <w:rFonts w:ascii="Times New Roman" w:hAnsi="Times New Roman" w:cs="Times New Roman"/>
        </w:rPr>
      </w:pPr>
      <w:r w:rsidRPr="00653007">
        <w:rPr>
          <w:rFonts w:ascii="Times New Roman" w:hAnsi="Times New Roman" w:cs="Times New Roman"/>
          <w:b/>
          <w:bCs/>
        </w:rPr>
        <w:t>Inflation</w:t>
      </w:r>
      <w:r w:rsidRPr="00653007">
        <w:rPr>
          <w:rFonts w:ascii="Times New Roman" w:hAnsi="Times New Roman" w:cs="Times New Roman"/>
        </w:rPr>
        <w:t>: This is the rate at which prices for goods and services are rising, which means the purchasing power of your money is falling. A small amount of inflation is considered normal for a growing economy. However, too much inflation erodes savings and makes it harder for people to afford daily necessities. The Consumer Price Index (CPI) is a common way to measure inflation by tracking the prices of a "basket" of common consumer items over time.</w:t>
      </w:r>
    </w:p>
    <w:p w14:paraId="20A656AC" w14:textId="77777777" w:rsidR="00653007" w:rsidRPr="00653007" w:rsidRDefault="00653007" w:rsidP="003F66F2">
      <w:pPr>
        <w:spacing w:line="240" w:lineRule="auto"/>
        <w:rPr>
          <w:rFonts w:ascii="Times New Roman" w:hAnsi="Times New Roman" w:cs="Times New Roman"/>
          <w:b/>
          <w:bCs/>
        </w:rPr>
      </w:pPr>
      <w:r w:rsidRPr="00653007">
        <w:rPr>
          <w:rFonts w:ascii="Times New Roman" w:hAnsi="Times New Roman" w:cs="Times New Roman"/>
          <w:b/>
          <w:bCs/>
        </w:rPr>
        <w:t>Who Influences the American Economy?</w:t>
      </w:r>
    </w:p>
    <w:p w14:paraId="2857BC88" w14:textId="77777777" w:rsidR="00653007" w:rsidRPr="00653007" w:rsidRDefault="00653007" w:rsidP="003F66F2">
      <w:pPr>
        <w:spacing w:line="240" w:lineRule="auto"/>
        <w:rPr>
          <w:rFonts w:ascii="Times New Roman" w:hAnsi="Times New Roman" w:cs="Times New Roman"/>
        </w:rPr>
      </w:pPr>
      <w:r w:rsidRPr="00653007">
        <w:rPr>
          <w:rFonts w:ascii="Times New Roman" w:hAnsi="Times New Roman" w:cs="Times New Roman"/>
        </w:rPr>
        <w:t>No single person or group "controls" the American economy. Instead, it's a dynamic system influenced by a combination of key players and market forces.</w:t>
      </w:r>
    </w:p>
    <w:p w14:paraId="48E88226" w14:textId="70CDA3F0" w:rsidR="00653007" w:rsidRPr="00653007" w:rsidRDefault="00653007" w:rsidP="003F66F2">
      <w:pPr>
        <w:numPr>
          <w:ilvl w:val="0"/>
          <w:numId w:val="2"/>
        </w:numPr>
        <w:spacing w:line="240" w:lineRule="auto"/>
        <w:rPr>
          <w:rFonts w:ascii="Times New Roman" w:hAnsi="Times New Roman" w:cs="Times New Roman"/>
        </w:rPr>
      </w:pPr>
      <w:r w:rsidRPr="00653007">
        <w:rPr>
          <w:rFonts w:ascii="Times New Roman" w:hAnsi="Times New Roman" w:cs="Times New Roman"/>
          <w:b/>
          <w:bCs/>
        </w:rPr>
        <w:t>The Federal Reserve:</w:t>
      </w:r>
      <w:r w:rsidRPr="00653007">
        <w:rPr>
          <w:rFonts w:ascii="Times New Roman" w:hAnsi="Times New Roman" w:cs="Times New Roman"/>
        </w:rPr>
        <w:t xml:space="preserve"> Known as "the Fed," is the nation's central bank. It's intentionally independent of political pressure, which is a core part of its design. The Fed's main job is to set monetary policy, primarily by adjusting </w:t>
      </w:r>
      <w:r w:rsidR="004522D9" w:rsidRPr="003F66F2">
        <w:rPr>
          <w:rFonts w:ascii="Times New Roman" w:hAnsi="Times New Roman" w:cs="Times New Roman"/>
        </w:rPr>
        <w:t xml:space="preserve">some </w:t>
      </w:r>
      <w:r w:rsidRPr="00653007">
        <w:rPr>
          <w:rFonts w:ascii="Times New Roman" w:hAnsi="Times New Roman" w:cs="Times New Roman"/>
        </w:rPr>
        <w:t>interest rates</w:t>
      </w:r>
      <w:r w:rsidR="004522D9" w:rsidRPr="003F66F2">
        <w:rPr>
          <w:rFonts w:ascii="Times New Roman" w:hAnsi="Times New Roman" w:cs="Times New Roman"/>
        </w:rPr>
        <w:t xml:space="preserve"> </w:t>
      </w:r>
      <w:proofErr w:type="gramStart"/>
      <w:r w:rsidR="004522D9" w:rsidRPr="003F66F2">
        <w:rPr>
          <w:rFonts w:ascii="Times New Roman" w:hAnsi="Times New Roman" w:cs="Times New Roman"/>
        </w:rPr>
        <w:t>a and</w:t>
      </w:r>
      <w:proofErr w:type="gramEnd"/>
      <w:r w:rsidR="004522D9" w:rsidRPr="003F66F2">
        <w:rPr>
          <w:rFonts w:ascii="Times New Roman" w:hAnsi="Times New Roman" w:cs="Times New Roman"/>
        </w:rPr>
        <w:t xml:space="preserve"> hoping other rates will follow. </w:t>
      </w:r>
      <w:r w:rsidRPr="00653007">
        <w:rPr>
          <w:rFonts w:ascii="Times New Roman" w:hAnsi="Times New Roman" w:cs="Times New Roman"/>
        </w:rPr>
        <w:t>For example, to cool down an "overheating" economy and curb inflation, the Fed can raise interest rates, making it more expensive for businesses and consumers to borrow money. To stimulate a slow economy, they can lower rates.</w:t>
      </w:r>
    </w:p>
    <w:p w14:paraId="1AD5D65B" w14:textId="6DC99B1C" w:rsidR="00653007" w:rsidRPr="00653007" w:rsidRDefault="00653007" w:rsidP="003F66F2">
      <w:pPr>
        <w:numPr>
          <w:ilvl w:val="0"/>
          <w:numId w:val="2"/>
        </w:numPr>
        <w:spacing w:line="240" w:lineRule="auto"/>
        <w:rPr>
          <w:rFonts w:ascii="Times New Roman" w:hAnsi="Times New Roman" w:cs="Times New Roman"/>
        </w:rPr>
      </w:pPr>
      <w:r w:rsidRPr="00653007">
        <w:rPr>
          <w:rFonts w:ascii="Times New Roman" w:hAnsi="Times New Roman" w:cs="Times New Roman"/>
          <w:b/>
          <w:bCs/>
        </w:rPr>
        <w:t>The President and Congress:</w:t>
      </w:r>
      <w:r w:rsidRPr="00653007">
        <w:rPr>
          <w:rFonts w:ascii="Times New Roman" w:hAnsi="Times New Roman" w:cs="Times New Roman"/>
        </w:rPr>
        <w:t xml:space="preserve"> These elected officials </w:t>
      </w:r>
      <w:proofErr w:type="gramStart"/>
      <w:r w:rsidRPr="00653007">
        <w:rPr>
          <w:rFonts w:ascii="Times New Roman" w:hAnsi="Times New Roman" w:cs="Times New Roman"/>
        </w:rPr>
        <w:t>are in charge of</w:t>
      </w:r>
      <w:proofErr w:type="gramEnd"/>
      <w:r w:rsidRPr="00653007">
        <w:rPr>
          <w:rFonts w:ascii="Times New Roman" w:hAnsi="Times New Roman" w:cs="Times New Roman"/>
        </w:rPr>
        <w:t xml:space="preserve"> fiscal policy</w:t>
      </w:r>
      <w:r w:rsidR="004522D9" w:rsidRPr="003F66F2">
        <w:rPr>
          <w:rFonts w:ascii="Times New Roman" w:hAnsi="Times New Roman" w:cs="Times New Roman"/>
        </w:rPr>
        <w:t xml:space="preserve">, influencing </w:t>
      </w:r>
      <w:r w:rsidRPr="00653007">
        <w:rPr>
          <w:rFonts w:ascii="Times New Roman" w:hAnsi="Times New Roman" w:cs="Times New Roman"/>
        </w:rPr>
        <w:t xml:space="preserve">the economy through government spending and taxation. </w:t>
      </w:r>
      <w:r w:rsidR="004522D9" w:rsidRPr="003F66F2">
        <w:rPr>
          <w:rFonts w:ascii="Times New Roman" w:hAnsi="Times New Roman" w:cs="Times New Roman"/>
        </w:rPr>
        <w:t>Ideally, t</w:t>
      </w:r>
      <w:r w:rsidRPr="00653007">
        <w:rPr>
          <w:rFonts w:ascii="Times New Roman" w:hAnsi="Times New Roman" w:cs="Times New Roman"/>
        </w:rPr>
        <w:t xml:space="preserve">he President proposes a </w:t>
      </w:r>
      <w:proofErr w:type="gramStart"/>
      <w:r w:rsidRPr="00653007">
        <w:rPr>
          <w:rFonts w:ascii="Times New Roman" w:hAnsi="Times New Roman" w:cs="Times New Roman"/>
        </w:rPr>
        <w:t>budget</w:t>
      </w:r>
      <w:proofErr w:type="gramEnd"/>
      <w:r w:rsidRPr="00653007">
        <w:rPr>
          <w:rFonts w:ascii="Times New Roman" w:hAnsi="Times New Roman" w:cs="Times New Roman"/>
        </w:rPr>
        <w:t xml:space="preserve"> and Congress debates and passes it</w:t>
      </w:r>
      <w:r w:rsidR="004522D9" w:rsidRPr="003F66F2">
        <w:rPr>
          <w:rFonts w:ascii="Times New Roman" w:hAnsi="Times New Roman" w:cs="Times New Roman"/>
        </w:rPr>
        <w:t xml:space="preserve">. </w:t>
      </w:r>
      <w:r w:rsidRPr="00653007">
        <w:rPr>
          <w:rFonts w:ascii="Times New Roman" w:hAnsi="Times New Roman" w:cs="Times New Roman"/>
        </w:rPr>
        <w:t xml:space="preserve"> To stimulate the economy, for instance, they might approve new infrastructure projects that create jobs or cut taxes to give people more spending money.</w:t>
      </w:r>
      <w:r w:rsidR="004522D9" w:rsidRPr="003F66F2">
        <w:rPr>
          <w:rFonts w:ascii="Times New Roman" w:hAnsi="Times New Roman" w:cs="Times New Roman"/>
        </w:rPr>
        <w:t xml:space="preserve"> However, </w:t>
      </w:r>
      <w:r w:rsidR="004522D9" w:rsidRPr="003F66F2">
        <w:rPr>
          <w:rFonts w:ascii="Times New Roman" w:hAnsi="Times New Roman" w:cs="Times New Roman"/>
        </w:rPr>
        <w:t>executive action at least temporarily preempts Congress</w:t>
      </w:r>
      <w:r w:rsidR="004522D9" w:rsidRPr="003F66F2">
        <w:rPr>
          <w:rFonts w:ascii="Times New Roman" w:hAnsi="Times New Roman" w:cs="Times New Roman"/>
        </w:rPr>
        <w:t>.</w:t>
      </w:r>
    </w:p>
    <w:p w14:paraId="188D1FC7" w14:textId="77777777" w:rsidR="00653007" w:rsidRPr="00653007" w:rsidRDefault="00653007" w:rsidP="003F66F2">
      <w:pPr>
        <w:numPr>
          <w:ilvl w:val="0"/>
          <w:numId w:val="2"/>
        </w:numPr>
        <w:spacing w:line="240" w:lineRule="auto"/>
        <w:rPr>
          <w:rFonts w:ascii="Times New Roman" w:hAnsi="Times New Roman" w:cs="Times New Roman"/>
        </w:rPr>
      </w:pPr>
      <w:r w:rsidRPr="00653007">
        <w:rPr>
          <w:rFonts w:ascii="Times New Roman" w:hAnsi="Times New Roman" w:cs="Times New Roman"/>
          <w:b/>
          <w:bCs/>
        </w:rPr>
        <w:lastRenderedPageBreak/>
        <w:t>Consumers and Businesses:</w:t>
      </w:r>
      <w:r w:rsidRPr="00653007">
        <w:rPr>
          <w:rFonts w:ascii="Times New Roman" w:hAnsi="Times New Roman" w:cs="Times New Roman"/>
        </w:rPr>
        <w:t xml:space="preserve"> This is arguably the most powerful group. The American economy is built on consumer spending, which accounts for about two-thirds of all economic activity. Your decisions on what to buy, where to save, and what to invest in have a massive collective impact. Similarly, businesses decide whether to hire new workers or expand their operations. The confidence of consumers and </w:t>
      </w:r>
      <w:proofErr w:type="gramStart"/>
      <w:r w:rsidRPr="00653007">
        <w:rPr>
          <w:rFonts w:ascii="Times New Roman" w:hAnsi="Times New Roman" w:cs="Times New Roman"/>
        </w:rPr>
        <w:t>businesses—</w:t>
      </w:r>
      <w:proofErr w:type="gramEnd"/>
      <w:r w:rsidRPr="00653007">
        <w:rPr>
          <w:rFonts w:ascii="Times New Roman" w:hAnsi="Times New Roman" w:cs="Times New Roman"/>
        </w:rPr>
        <w:t>their optimism about the future—is a huge driver of economic momentum.</w:t>
      </w:r>
    </w:p>
    <w:p w14:paraId="613BDD0A" w14:textId="3B9E1C39" w:rsidR="00653007" w:rsidRPr="00653007" w:rsidRDefault="00653007" w:rsidP="003F66F2">
      <w:pPr>
        <w:spacing w:line="240" w:lineRule="auto"/>
        <w:rPr>
          <w:rFonts w:ascii="Times New Roman" w:hAnsi="Times New Roman" w:cs="Times New Roman"/>
          <w:b/>
          <w:bCs/>
        </w:rPr>
      </w:pPr>
      <w:r w:rsidRPr="003F66F2">
        <w:rPr>
          <w:rFonts w:ascii="Times New Roman" w:hAnsi="Times New Roman" w:cs="Times New Roman"/>
          <w:b/>
          <w:bCs/>
        </w:rPr>
        <w:t xml:space="preserve">The Economy’s </w:t>
      </w:r>
      <w:r w:rsidRPr="00653007">
        <w:rPr>
          <w:rFonts w:ascii="Times New Roman" w:hAnsi="Times New Roman" w:cs="Times New Roman"/>
          <w:b/>
          <w:bCs/>
        </w:rPr>
        <w:t xml:space="preserve">Impact on American Democracy </w:t>
      </w:r>
    </w:p>
    <w:p w14:paraId="509BA8C4" w14:textId="472094A7" w:rsidR="00653007" w:rsidRPr="00653007" w:rsidRDefault="00653007" w:rsidP="003F66F2">
      <w:pPr>
        <w:spacing w:line="240" w:lineRule="auto"/>
        <w:rPr>
          <w:rFonts w:ascii="Times New Roman" w:hAnsi="Times New Roman" w:cs="Times New Roman"/>
        </w:rPr>
      </w:pPr>
      <w:r w:rsidRPr="00653007">
        <w:rPr>
          <w:rFonts w:ascii="Times New Roman" w:hAnsi="Times New Roman" w:cs="Times New Roman"/>
        </w:rPr>
        <w:t xml:space="preserve">The structure of the American economy and how it's managed has a direct and significant impact on our democracy. Understanding </w:t>
      </w:r>
      <w:r w:rsidRPr="003F66F2">
        <w:rPr>
          <w:rFonts w:ascii="Times New Roman" w:hAnsi="Times New Roman" w:cs="Times New Roman"/>
        </w:rPr>
        <w:t xml:space="preserve">how </w:t>
      </w:r>
      <w:r w:rsidRPr="00653007">
        <w:rPr>
          <w:rFonts w:ascii="Times New Roman" w:hAnsi="Times New Roman" w:cs="Times New Roman"/>
        </w:rPr>
        <w:t>allows you to make more informed decisions at the ballot box.</w:t>
      </w:r>
    </w:p>
    <w:p w14:paraId="7EA642C3" w14:textId="0235EA91" w:rsidR="00653007" w:rsidRPr="00653007" w:rsidRDefault="00653007" w:rsidP="003F66F2">
      <w:pPr>
        <w:numPr>
          <w:ilvl w:val="0"/>
          <w:numId w:val="3"/>
        </w:numPr>
        <w:spacing w:line="240" w:lineRule="auto"/>
        <w:rPr>
          <w:rFonts w:ascii="Times New Roman" w:hAnsi="Times New Roman" w:cs="Times New Roman"/>
        </w:rPr>
      </w:pPr>
      <w:r w:rsidRPr="00653007">
        <w:rPr>
          <w:rFonts w:ascii="Times New Roman" w:hAnsi="Times New Roman" w:cs="Times New Roman"/>
          <w:b/>
          <w:bCs/>
        </w:rPr>
        <w:t>Empowering Your Vote:</w:t>
      </w:r>
      <w:r w:rsidRPr="00653007">
        <w:rPr>
          <w:rFonts w:ascii="Times New Roman" w:hAnsi="Times New Roman" w:cs="Times New Roman"/>
        </w:rPr>
        <w:t xml:space="preserve"> When you understand economic indicators like GDP, inflation and unemployment, you can better evaluate the performance of elected officials</w:t>
      </w:r>
      <w:r w:rsidR="003F66F2" w:rsidRPr="003F66F2">
        <w:rPr>
          <w:rFonts w:ascii="Times New Roman" w:hAnsi="Times New Roman" w:cs="Times New Roman"/>
        </w:rPr>
        <w:t xml:space="preserve"> and their promises and vote accordingly</w:t>
      </w:r>
      <w:r w:rsidRPr="00653007">
        <w:rPr>
          <w:rFonts w:ascii="Times New Roman" w:hAnsi="Times New Roman" w:cs="Times New Roman"/>
        </w:rPr>
        <w:t xml:space="preserve">. Are the policies of a particular president or party leading to job growth or rising prices? </w:t>
      </w:r>
      <w:r w:rsidR="003F66F2" w:rsidRPr="003F66F2">
        <w:rPr>
          <w:rFonts w:ascii="Times New Roman" w:hAnsi="Times New Roman" w:cs="Times New Roman"/>
        </w:rPr>
        <w:t xml:space="preserve">How important is that to you as a voter? </w:t>
      </w:r>
    </w:p>
    <w:p w14:paraId="4B5C31B1" w14:textId="2E5D1D61" w:rsidR="00653007" w:rsidRPr="00653007" w:rsidRDefault="00653007" w:rsidP="003F66F2">
      <w:pPr>
        <w:numPr>
          <w:ilvl w:val="0"/>
          <w:numId w:val="3"/>
        </w:numPr>
        <w:spacing w:line="240" w:lineRule="auto"/>
        <w:rPr>
          <w:rFonts w:ascii="Times New Roman" w:hAnsi="Times New Roman" w:cs="Times New Roman"/>
        </w:rPr>
      </w:pPr>
      <w:r w:rsidRPr="00653007">
        <w:rPr>
          <w:rFonts w:ascii="Times New Roman" w:hAnsi="Times New Roman" w:cs="Times New Roman"/>
          <w:b/>
          <w:bCs/>
        </w:rPr>
        <w:t>Fiscal vs. Monetary Policy:</w:t>
      </w:r>
      <w:r w:rsidRPr="00653007">
        <w:rPr>
          <w:rFonts w:ascii="Times New Roman" w:hAnsi="Times New Roman" w:cs="Times New Roman"/>
        </w:rPr>
        <w:t xml:space="preserve"> The split between the </w:t>
      </w:r>
      <w:r w:rsidR="003F66F2" w:rsidRPr="003F66F2">
        <w:rPr>
          <w:rFonts w:ascii="Times New Roman" w:hAnsi="Times New Roman" w:cs="Times New Roman"/>
        </w:rPr>
        <w:t xml:space="preserve">elected officials like the </w:t>
      </w:r>
      <w:r w:rsidRPr="00653007">
        <w:rPr>
          <w:rFonts w:ascii="Times New Roman" w:hAnsi="Times New Roman" w:cs="Times New Roman"/>
        </w:rPr>
        <w:t>Congress</w:t>
      </w:r>
      <w:r w:rsidR="003F66F2" w:rsidRPr="003F66F2">
        <w:rPr>
          <w:rFonts w:ascii="Times New Roman" w:hAnsi="Times New Roman" w:cs="Times New Roman"/>
        </w:rPr>
        <w:t xml:space="preserve"> and </w:t>
      </w:r>
      <w:r w:rsidRPr="00653007">
        <w:rPr>
          <w:rFonts w:ascii="Times New Roman" w:hAnsi="Times New Roman" w:cs="Times New Roman"/>
        </w:rPr>
        <w:t>President (fiscal policy) and the politically independent Federal Reserve (monetary policy) is a key feature of our democratic system. Voters hold elected officials accountable for fiscal policy decisions—how their tax money is spent. However, the Fed's independence is meant to keep short-term political goals from destabilizing the economy with irresponsible monetary policy. This dual system is designed to provide both democratic accountability and economic stability.</w:t>
      </w:r>
    </w:p>
    <w:p w14:paraId="2AEB4113" w14:textId="77777777" w:rsidR="00653007" w:rsidRPr="00653007" w:rsidRDefault="00653007" w:rsidP="003F66F2">
      <w:pPr>
        <w:numPr>
          <w:ilvl w:val="0"/>
          <w:numId w:val="3"/>
        </w:numPr>
        <w:spacing w:line="240" w:lineRule="auto"/>
        <w:rPr>
          <w:rFonts w:ascii="Times New Roman" w:hAnsi="Times New Roman" w:cs="Times New Roman"/>
        </w:rPr>
      </w:pPr>
      <w:r w:rsidRPr="00653007">
        <w:rPr>
          <w:rFonts w:ascii="Times New Roman" w:hAnsi="Times New Roman" w:cs="Times New Roman"/>
          <w:b/>
          <w:bCs/>
        </w:rPr>
        <w:t>Personal Economic Stakes:</w:t>
      </w:r>
      <w:r w:rsidRPr="00653007">
        <w:rPr>
          <w:rFonts w:ascii="Times New Roman" w:hAnsi="Times New Roman" w:cs="Times New Roman"/>
        </w:rPr>
        <w:t xml:space="preserve"> The health of the economy directly affects your daily life. Inflation can shrink your savings and make groceries more expensive. A high unemployment rate could make it harder to find a job. When you understand the roles of the Fed, Congress, and the President in influencing these factors, you can vote for candidates whose economic platforms align with your personal financial well-being.</w:t>
      </w:r>
    </w:p>
    <w:p w14:paraId="1E2C2D5A" w14:textId="35BC5421" w:rsidR="00653007" w:rsidRPr="00653007" w:rsidRDefault="00653007" w:rsidP="003F66F2">
      <w:pPr>
        <w:numPr>
          <w:ilvl w:val="0"/>
          <w:numId w:val="3"/>
        </w:numPr>
        <w:spacing w:line="240" w:lineRule="auto"/>
        <w:rPr>
          <w:rFonts w:ascii="Times New Roman" w:hAnsi="Times New Roman" w:cs="Times New Roman"/>
        </w:rPr>
      </w:pPr>
      <w:r w:rsidRPr="00653007">
        <w:rPr>
          <w:rFonts w:ascii="Times New Roman" w:hAnsi="Times New Roman" w:cs="Times New Roman"/>
          <w:b/>
          <w:bCs/>
        </w:rPr>
        <w:t>Informed Citizenship:</w:t>
      </w:r>
      <w:r w:rsidRPr="00653007">
        <w:rPr>
          <w:rFonts w:ascii="Times New Roman" w:hAnsi="Times New Roman" w:cs="Times New Roman"/>
        </w:rPr>
        <w:t xml:space="preserve"> An understanding of the economy fosters a more engaged and informed citizenry. It empowers you to</w:t>
      </w:r>
      <w:r w:rsidR="003F66F2" w:rsidRPr="003F66F2">
        <w:rPr>
          <w:rFonts w:ascii="Times New Roman" w:hAnsi="Times New Roman" w:cs="Times New Roman"/>
        </w:rPr>
        <w:t xml:space="preserve"> understand and influence </w:t>
      </w:r>
      <w:r w:rsidRPr="00653007">
        <w:rPr>
          <w:rFonts w:ascii="Times New Roman" w:hAnsi="Times New Roman" w:cs="Times New Roman"/>
        </w:rPr>
        <w:t xml:space="preserve">tax policy, government spending and the role of the central bank. It moves conversations beyond political </w:t>
      </w:r>
      <w:r w:rsidR="003F66F2" w:rsidRPr="003F66F2">
        <w:rPr>
          <w:rFonts w:ascii="Times New Roman" w:hAnsi="Times New Roman" w:cs="Times New Roman"/>
        </w:rPr>
        <w:t>bombast</w:t>
      </w:r>
      <w:r w:rsidRPr="00653007">
        <w:rPr>
          <w:rFonts w:ascii="Times New Roman" w:hAnsi="Times New Roman" w:cs="Times New Roman"/>
        </w:rPr>
        <w:t xml:space="preserve"> </w:t>
      </w:r>
      <w:r w:rsidR="003F66F2" w:rsidRPr="003F66F2">
        <w:rPr>
          <w:rFonts w:ascii="Times New Roman" w:hAnsi="Times New Roman" w:cs="Times New Roman"/>
        </w:rPr>
        <w:t xml:space="preserve">and biased news </w:t>
      </w:r>
      <w:r w:rsidRPr="00653007">
        <w:rPr>
          <w:rFonts w:ascii="Times New Roman" w:hAnsi="Times New Roman" w:cs="Times New Roman"/>
        </w:rPr>
        <w:t>and toward substantive discussions about what's best for the country's economic future. Ultimately, a well-informed voter base is the cornerstone of a strong and healthy democracy.</w:t>
      </w:r>
    </w:p>
    <w:p w14:paraId="1FD4990F" w14:textId="47F39692" w:rsidR="00653007" w:rsidRDefault="00653007" w:rsidP="00653007"/>
    <w:p w14:paraId="5C69C148" w14:textId="77777777" w:rsidR="00653007" w:rsidRDefault="00653007" w:rsidP="00653007"/>
    <w:p w14:paraId="449D5EF6" w14:textId="77777777" w:rsidR="00653007" w:rsidRDefault="00653007" w:rsidP="00653007"/>
    <w:p w14:paraId="0C03FA49" w14:textId="77777777" w:rsidR="00653007" w:rsidRDefault="00653007" w:rsidP="00653007"/>
    <w:p w14:paraId="592B2F21" w14:textId="77777777" w:rsidR="00653007" w:rsidRDefault="00653007" w:rsidP="00653007"/>
    <w:p w14:paraId="095AA876" w14:textId="77777777" w:rsidR="00653007" w:rsidRDefault="00653007" w:rsidP="00653007"/>
    <w:p w14:paraId="1489B34B" w14:textId="77777777" w:rsidR="00653007" w:rsidRDefault="00653007" w:rsidP="00653007"/>
    <w:p w14:paraId="56AE06A7" w14:textId="77777777" w:rsidR="00653007" w:rsidRDefault="00653007" w:rsidP="00653007"/>
    <w:sectPr w:rsidR="006530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C138" w14:textId="77777777" w:rsidR="00F5328A" w:rsidRDefault="00F5328A" w:rsidP="003F66F2">
      <w:pPr>
        <w:spacing w:after="0" w:line="240" w:lineRule="auto"/>
      </w:pPr>
      <w:r>
        <w:separator/>
      </w:r>
    </w:p>
  </w:endnote>
  <w:endnote w:type="continuationSeparator" w:id="0">
    <w:p w14:paraId="57F3D2F9" w14:textId="77777777" w:rsidR="00F5328A" w:rsidRDefault="00F5328A" w:rsidP="003F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0B69" w14:textId="77777777" w:rsidR="00F5328A" w:rsidRDefault="00F5328A" w:rsidP="003F66F2">
      <w:pPr>
        <w:spacing w:after="0" w:line="240" w:lineRule="auto"/>
      </w:pPr>
      <w:r>
        <w:separator/>
      </w:r>
    </w:p>
  </w:footnote>
  <w:footnote w:type="continuationSeparator" w:id="0">
    <w:p w14:paraId="7A6619EF" w14:textId="77777777" w:rsidR="00F5328A" w:rsidRDefault="00F5328A" w:rsidP="003F6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52EAD"/>
    <w:multiLevelType w:val="multilevel"/>
    <w:tmpl w:val="A776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8639A"/>
    <w:multiLevelType w:val="multilevel"/>
    <w:tmpl w:val="C1DA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B3E75"/>
    <w:multiLevelType w:val="multilevel"/>
    <w:tmpl w:val="A92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079108">
    <w:abstractNumId w:val="2"/>
  </w:num>
  <w:num w:numId="2" w16cid:durableId="1133713873">
    <w:abstractNumId w:val="0"/>
  </w:num>
  <w:num w:numId="3" w16cid:durableId="36163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07"/>
    <w:rsid w:val="0021415E"/>
    <w:rsid w:val="003F66F2"/>
    <w:rsid w:val="004522D9"/>
    <w:rsid w:val="005B0531"/>
    <w:rsid w:val="00653007"/>
    <w:rsid w:val="006E53F8"/>
    <w:rsid w:val="00F5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C5B7"/>
  <w15:chartTrackingRefBased/>
  <w15:docId w15:val="{DCAB9C4E-2D5C-4D8C-AFCC-E991E15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007"/>
    <w:rPr>
      <w:rFonts w:eastAsiaTheme="majorEastAsia" w:cstheme="majorBidi"/>
      <w:color w:val="272727" w:themeColor="text1" w:themeTint="D8"/>
    </w:rPr>
  </w:style>
  <w:style w:type="paragraph" w:styleId="Title">
    <w:name w:val="Title"/>
    <w:basedOn w:val="Normal"/>
    <w:next w:val="Normal"/>
    <w:link w:val="TitleChar"/>
    <w:uiPriority w:val="10"/>
    <w:qFormat/>
    <w:rsid w:val="00653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007"/>
    <w:pPr>
      <w:spacing w:before="160"/>
      <w:jc w:val="center"/>
    </w:pPr>
    <w:rPr>
      <w:i/>
      <w:iCs/>
      <w:color w:val="404040" w:themeColor="text1" w:themeTint="BF"/>
    </w:rPr>
  </w:style>
  <w:style w:type="character" w:customStyle="1" w:styleId="QuoteChar">
    <w:name w:val="Quote Char"/>
    <w:basedOn w:val="DefaultParagraphFont"/>
    <w:link w:val="Quote"/>
    <w:uiPriority w:val="29"/>
    <w:rsid w:val="00653007"/>
    <w:rPr>
      <w:i/>
      <w:iCs/>
      <w:color w:val="404040" w:themeColor="text1" w:themeTint="BF"/>
    </w:rPr>
  </w:style>
  <w:style w:type="paragraph" w:styleId="ListParagraph">
    <w:name w:val="List Paragraph"/>
    <w:basedOn w:val="Normal"/>
    <w:uiPriority w:val="34"/>
    <w:qFormat/>
    <w:rsid w:val="00653007"/>
    <w:pPr>
      <w:ind w:left="720"/>
      <w:contextualSpacing/>
    </w:pPr>
  </w:style>
  <w:style w:type="character" w:styleId="IntenseEmphasis">
    <w:name w:val="Intense Emphasis"/>
    <w:basedOn w:val="DefaultParagraphFont"/>
    <w:uiPriority w:val="21"/>
    <w:qFormat/>
    <w:rsid w:val="00653007"/>
    <w:rPr>
      <w:i/>
      <w:iCs/>
      <w:color w:val="0F4761" w:themeColor="accent1" w:themeShade="BF"/>
    </w:rPr>
  </w:style>
  <w:style w:type="paragraph" w:styleId="IntenseQuote">
    <w:name w:val="Intense Quote"/>
    <w:basedOn w:val="Normal"/>
    <w:next w:val="Normal"/>
    <w:link w:val="IntenseQuoteChar"/>
    <w:uiPriority w:val="30"/>
    <w:qFormat/>
    <w:rsid w:val="00653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007"/>
    <w:rPr>
      <w:i/>
      <w:iCs/>
      <w:color w:val="0F4761" w:themeColor="accent1" w:themeShade="BF"/>
    </w:rPr>
  </w:style>
  <w:style w:type="character" w:styleId="IntenseReference">
    <w:name w:val="Intense Reference"/>
    <w:basedOn w:val="DefaultParagraphFont"/>
    <w:uiPriority w:val="32"/>
    <w:qFormat/>
    <w:rsid w:val="00653007"/>
    <w:rPr>
      <w:b/>
      <w:bCs/>
      <w:smallCaps/>
      <w:color w:val="0F4761" w:themeColor="accent1" w:themeShade="BF"/>
      <w:spacing w:val="5"/>
    </w:rPr>
  </w:style>
  <w:style w:type="paragraph" w:styleId="Header">
    <w:name w:val="header"/>
    <w:basedOn w:val="Normal"/>
    <w:link w:val="HeaderChar"/>
    <w:uiPriority w:val="99"/>
    <w:unhideWhenUsed/>
    <w:rsid w:val="003F6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6F2"/>
  </w:style>
  <w:style w:type="paragraph" w:styleId="Footer">
    <w:name w:val="footer"/>
    <w:basedOn w:val="Normal"/>
    <w:link w:val="FooterChar"/>
    <w:uiPriority w:val="99"/>
    <w:unhideWhenUsed/>
    <w:rsid w:val="003F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855</Words>
  <Characters>4636</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cp:lastPrinted>2025-08-01T18:34:00Z</cp:lastPrinted>
  <dcterms:created xsi:type="dcterms:W3CDTF">2025-08-01T18:30:00Z</dcterms:created>
  <dcterms:modified xsi:type="dcterms:W3CDTF">2025-08-01T19:09:00Z</dcterms:modified>
</cp:coreProperties>
</file>